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59" w:rsidRDefault="00444259" w:rsidP="003207E3">
      <w:pPr>
        <w:pStyle w:val="c7"/>
        <w:shd w:val="clear" w:color="auto" w:fill="FFFFFF"/>
        <w:spacing w:before="0" w:beforeAutospacing="0" w:after="0" w:afterAutospacing="0"/>
        <w:ind w:right="-426"/>
        <w:rPr>
          <w:rStyle w:val="c1"/>
          <w:b/>
          <w:bCs/>
          <w:color w:val="111111"/>
        </w:rPr>
      </w:pPr>
    </w:p>
    <w:p w:rsidR="00444259" w:rsidRDefault="00444259" w:rsidP="003207E3">
      <w:pPr>
        <w:pStyle w:val="c7"/>
        <w:shd w:val="clear" w:color="auto" w:fill="FFFFFF"/>
        <w:spacing w:before="0" w:beforeAutospacing="0" w:after="0" w:afterAutospacing="0"/>
        <w:ind w:left="-1134" w:right="-426"/>
        <w:rPr>
          <w:rStyle w:val="c1"/>
          <w:b/>
          <w:bCs/>
          <w:color w:val="111111"/>
        </w:rPr>
      </w:pPr>
      <w:r>
        <w:rPr>
          <w:rStyle w:val="c1"/>
          <w:b/>
          <w:bCs/>
          <w:color w:val="111111"/>
        </w:rPr>
        <w:t xml:space="preserve"> </w:t>
      </w: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right="-426"/>
        <w:rPr>
          <w:rStyle w:val="c1"/>
          <w:b/>
          <w:bCs/>
          <w:color w:val="111111"/>
          <w:sz w:val="52"/>
          <w:szCs w:val="52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right="-426"/>
        <w:rPr>
          <w:rStyle w:val="c1"/>
          <w:b/>
          <w:bCs/>
          <w:color w:val="111111"/>
          <w:sz w:val="52"/>
          <w:szCs w:val="52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right="-426"/>
        <w:rPr>
          <w:rStyle w:val="c1"/>
          <w:b/>
          <w:bCs/>
          <w:color w:val="111111"/>
          <w:sz w:val="52"/>
          <w:szCs w:val="52"/>
        </w:rPr>
      </w:pPr>
    </w:p>
    <w:p w:rsidR="00444259" w:rsidRPr="00FA66C4" w:rsidRDefault="00444259" w:rsidP="00444259">
      <w:pPr>
        <w:pStyle w:val="c7"/>
        <w:shd w:val="clear" w:color="auto" w:fill="FFFFFF"/>
        <w:spacing w:before="0" w:beforeAutospacing="0" w:after="0" w:afterAutospacing="0"/>
        <w:ind w:right="-426"/>
        <w:rPr>
          <w:rStyle w:val="c1"/>
          <w:b/>
          <w:bCs/>
          <w:color w:val="111111"/>
          <w:sz w:val="52"/>
          <w:szCs w:val="52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  <w:sz w:val="52"/>
          <w:szCs w:val="52"/>
        </w:rPr>
      </w:pPr>
      <w:r w:rsidRPr="00FA66C4">
        <w:rPr>
          <w:rStyle w:val="c1"/>
          <w:b/>
          <w:bCs/>
          <w:color w:val="111111"/>
          <w:sz w:val="52"/>
          <w:szCs w:val="52"/>
        </w:rPr>
        <w:t xml:space="preserve">КОНСУЛЬТАЦИЯ </w:t>
      </w: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  <w:sz w:val="52"/>
          <w:szCs w:val="52"/>
        </w:rPr>
      </w:pPr>
      <w:r w:rsidRPr="00FA66C4">
        <w:rPr>
          <w:rStyle w:val="c1"/>
          <w:b/>
          <w:bCs/>
          <w:color w:val="111111"/>
          <w:sz w:val="52"/>
          <w:szCs w:val="52"/>
        </w:rPr>
        <w:t>ДЛЯ РОДИТЕЛЕЙ</w:t>
      </w:r>
    </w:p>
    <w:p w:rsidR="00444259" w:rsidRPr="00FA66C4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Fonts w:ascii="Calibri" w:hAnsi="Calibri"/>
          <w:color w:val="000000"/>
          <w:sz w:val="52"/>
          <w:szCs w:val="52"/>
        </w:rPr>
      </w:pPr>
    </w:p>
    <w:p w:rsidR="00444259" w:rsidRPr="00FA66C4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Fonts w:ascii="Calibri" w:hAnsi="Calibri"/>
          <w:color w:val="000000"/>
          <w:sz w:val="52"/>
          <w:szCs w:val="52"/>
        </w:rPr>
      </w:pPr>
      <w:r w:rsidRPr="00FA66C4">
        <w:rPr>
          <w:rStyle w:val="c1"/>
          <w:b/>
          <w:bCs/>
          <w:color w:val="111111"/>
          <w:sz w:val="52"/>
          <w:szCs w:val="52"/>
        </w:rPr>
        <w:t>«</w:t>
      </w:r>
      <w:r w:rsidRPr="00444259">
        <w:rPr>
          <w:b/>
          <w:color w:val="333333"/>
          <w:kern w:val="36"/>
          <w:sz w:val="52"/>
          <w:szCs w:val="52"/>
        </w:rPr>
        <w:t>Детская вежливость</w:t>
      </w:r>
      <w:r w:rsidRPr="00FA66C4">
        <w:rPr>
          <w:rStyle w:val="c1"/>
          <w:b/>
          <w:bCs/>
          <w:color w:val="111111"/>
          <w:sz w:val="52"/>
          <w:szCs w:val="52"/>
        </w:rPr>
        <w:t>»</w:t>
      </w:r>
      <w:r w:rsidRPr="00FA66C4">
        <w:rPr>
          <w:rStyle w:val="c2"/>
          <w:color w:val="111111"/>
          <w:sz w:val="52"/>
          <w:szCs w:val="52"/>
        </w:rPr>
        <w:t>.</w:t>
      </w: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1"/>
        <w:jc w:val="right"/>
        <w:rPr>
          <w:rStyle w:val="c1"/>
          <w:b/>
          <w:bCs/>
          <w:color w:val="111111"/>
        </w:rPr>
      </w:pPr>
      <w:r>
        <w:rPr>
          <w:rStyle w:val="c1"/>
          <w:b/>
          <w:bCs/>
          <w:color w:val="111111"/>
        </w:rPr>
        <w:t xml:space="preserve">Подготовила: </w:t>
      </w: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1"/>
        <w:jc w:val="right"/>
        <w:rPr>
          <w:rStyle w:val="c1"/>
          <w:bCs/>
          <w:color w:val="111111"/>
        </w:rPr>
      </w:pPr>
      <w:r>
        <w:rPr>
          <w:rStyle w:val="c1"/>
          <w:bCs/>
          <w:color w:val="111111"/>
        </w:rPr>
        <w:t>Петрова Наталья Ивановна,</w:t>
      </w: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1"/>
        <w:jc w:val="right"/>
        <w:rPr>
          <w:rStyle w:val="c1"/>
          <w:bCs/>
          <w:color w:val="111111"/>
        </w:rPr>
      </w:pPr>
      <w:r>
        <w:rPr>
          <w:rStyle w:val="c1"/>
          <w:bCs/>
          <w:color w:val="111111"/>
        </w:rPr>
        <w:t>Воспитатель группы №6 «Гномики»</w:t>
      </w:r>
    </w:p>
    <w:p w:rsidR="003207E3" w:rsidRPr="00FE022C" w:rsidRDefault="003207E3" w:rsidP="00444259">
      <w:pPr>
        <w:pStyle w:val="c7"/>
        <w:shd w:val="clear" w:color="auto" w:fill="FFFFFF"/>
        <w:spacing w:before="0" w:beforeAutospacing="0" w:after="0" w:afterAutospacing="0"/>
        <w:ind w:left="-1134" w:right="-1"/>
        <w:jc w:val="right"/>
        <w:rPr>
          <w:rStyle w:val="c1"/>
          <w:bCs/>
          <w:color w:val="111111"/>
        </w:rPr>
      </w:pPr>
      <w:r>
        <w:rPr>
          <w:rStyle w:val="c1"/>
          <w:bCs/>
          <w:color w:val="111111"/>
        </w:rPr>
        <w:t>МАДОУ д/с № 22</w:t>
      </w: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1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  <w:bookmarkStart w:id="0" w:name="_GoBack"/>
      <w:bookmarkEnd w:id="0"/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  <w:r>
        <w:rPr>
          <w:rStyle w:val="c1"/>
          <w:b/>
          <w:bCs/>
          <w:color w:val="111111"/>
        </w:rPr>
        <w:t>г. Калининград</w:t>
      </w:r>
    </w:p>
    <w:p w:rsid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rStyle w:val="c1"/>
          <w:b/>
          <w:bCs/>
          <w:color w:val="111111"/>
        </w:rPr>
      </w:pPr>
      <w:r>
        <w:rPr>
          <w:rStyle w:val="c1"/>
          <w:b/>
          <w:bCs/>
          <w:color w:val="111111"/>
        </w:rPr>
        <w:t>2020</w:t>
      </w:r>
    </w:p>
    <w:p w:rsidR="00444259" w:rsidRPr="00444259" w:rsidRDefault="00444259" w:rsidP="00444259">
      <w:pPr>
        <w:pStyle w:val="c7"/>
        <w:shd w:val="clear" w:color="auto" w:fill="FFFFFF"/>
        <w:spacing w:before="0" w:beforeAutospacing="0" w:after="0" w:afterAutospacing="0"/>
        <w:ind w:left="-1134" w:right="-426"/>
        <w:jc w:val="center"/>
        <w:rPr>
          <w:b/>
          <w:bCs/>
          <w:color w:val="111111"/>
        </w:rPr>
      </w:pPr>
      <w:r w:rsidRPr="00444259">
        <w:rPr>
          <w:b/>
          <w:i/>
          <w:color w:val="333333"/>
          <w:kern w:val="36"/>
          <w:sz w:val="32"/>
          <w:szCs w:val="32"/>
        </w:rPr>
        <w:lastRenderedPageBreak/>
        <w:t>Консультация для родителей</w:t>
      </w:r>
    </w:p>
    <w:p w:rsidR="00444259" w:rsidRPr="00444259" w:rsidRDefault="00444259" w:rsidP="00444259">
      <w:pPr>
        <w:shd w:val="clear" w:color="auto" w:fill="FFFFFF"/>
        <w:spacing w:after="0" w:line="288" w:lineRule="atLeast"/>
        <w:ind w:left="-993" w:right="-284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444259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«Детская вежливость»</w:t>
      </w: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Каждый </w:t>
      </w:r>
      <w:r w:rsidRPr="00444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родитель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стремится воспитать своего ребёнка </w:t>
      </w:r>
      <w:r w:rsidRPr="00444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вежливым и культурным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Вежливость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важная нравственная черта характера, личности человека. Человек считается </w:t>
      </w:r>
      <w:r w:rsidRPr="00444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вежливым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если он доброжелательно относится к окружающим людям, уважительно и тактично общается с ними, в процессе общения готов идти на компромисс.</w:t>
      </w:r>
    </w:p>
    <w:p w:rsidR="00444259" w:rsidRPr="00444259" w:rsidRDefault="00444259" w:rsidP="00444259">
      <w:pPr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Именно в своей семье ребёнок видит модель поведения. Если </w:t>
      </w:r>
      <w:r w:rsidRPr="00444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 воспитаны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44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вежливы и доброжелательны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ребёнок обязательно примет этот стиль общения и для него такое поведение взрослых будет примером. Если ребёнок с малых лет слышит в своём окружении </w:t>
      </w:r>
      <w:r w:rsidRPr="00444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вежливые слова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442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 добрым утром»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442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«спасибо»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442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«пожалуйста»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442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«приятного аппетита»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они очень скоро появятся в его речи и со временем закрепятся в лексиконе, а </w:t>
      </w:r>
      <w:r w:rsidRPr="00444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вежливость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станет неотъемлемой чертой его личности.</w:t>
      </w: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стремиться, чтобы ребёнок испытывал потребность в том, чтобы использовать в речи </w:t>
      </w:r>
      <w:r w:rsidRPr="00444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вежливые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слова и совершать хорошие поступки. Поэтому надо формировать у него представления о нормах поведения, содействовать накоплению практического опыта.</w:t>
      </w: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чего же начать? В первую очередь необходимо уделить внимание культуре поведения за 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столом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-надо красиво накрыть стол, не забыть о 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сервировке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использовать салфетки, столовые приборы, красивую посуду;</w:t>
      </w: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-знакомить ребёнка с названием блюд, рассказывать из чего они приготовлены;</w:t>
      </w: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-приучать мыть руки перед едой;</w:t>
      </w: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-правильно пользоваться столовыми приборами, вытирать рот салфеткой;</w:t>
      </w: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-напоминать, что во время приёма пищи нельзя разговаривать, а пищу тщательно пережёвывать;</w:t>
      </w: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-учить после еды говорить </w:t>
      </w:r>
      <w:r w:rsidRPr="004442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«спасибо»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надо научить ребёнка здороваться со сверстниками и взрослыми людьми, приносить извинения в случае причинения им неудобства, прощаться, благодарить за добрые дела.</w:t>
      </w: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дать ребёнку образец культуры поведения в обществе и пополнить запас </w:t>
      </w:r>
      <w:r w:rsidRPr="00444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вежливых слов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Объяснить, что приветствовать человека можно не только словами </w:t>
      </w:r>
      <w:r w:rsidRPr="004442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«здравствуйте»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и </w:t>
      </w:r>
      <w:r w:rsidRPr="004442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«доброе утро»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442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«добрый день»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442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«добрый вечер»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извиниться можно, используя 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442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«простите, пожалуйста»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442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«извините меня, я нечаянно»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обратиться с просьбой можно 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так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442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«будьте добры»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442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«помогите, пожалуйста»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попрощаться можно 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словами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442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 встречи»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442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 свидания»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поблагодарить можно, используя 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442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«спасибо»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442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«благодарю»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ребёнок </w:t>
      </w:r>
      <w:r w:rsidRPr="00444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вежлив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культурно ведёт себя, это способствует установлению его контакта со сверстниками и взрослыми людьми, помогает общению.</w:t>
      </w: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приятно находиться в обществе с воспитанными и </w:t>
      </w:r>
      <w:r w:rsidRPr="00444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вежливыми людьми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 человек не воспитан, это доставляет людям дискомфорт.</w:t>
      </w: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Воспитывая ребёнка, надо не только прививать культуру общения, правила этикета, но и формировать внутренний мир. С ранних лет надо закладывать основы для формирования таких нравственных качеств, как совесть, порядочность, благородство.</w:t>
      </w: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знакомства с правилами поведения, культурой общения, можно проводить с детьми беседы, при этом рассматривать сюжетные картинки, организовывать просмотр мультфильмов на соответствующую тему, читать художественную литературу. Обязательно следует обсуждать с ребёнком, в каких ситуациях герои произведений поступили </w:t>
      </w:r>
      <w:r w:rsidRPr="004442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вежливо</w:t>
      </w: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 каких повели себя не красиво, можно поинтересоваться, а как ребёнок поступил бы и почему именно так.</w:t>
      </w: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правила поведения можно, используя игры-инсценировки, сюжетно-ролевые игры, обсуждение проблемных ситуаций.</w:t>
      </w: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забывайте всегда хвалить ребенка и подчёркивайте проявления его культуры поведения.</w:t>
      </w: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хотите сделать замечание, будьте корректны и тактичны.</w:t>
      </w:r>
    </w:p>
    <w:p w:rsidR="00444259" w:rsidRPr="00444259" w:rsidRDefault="00444259" w:rsidP="00444259">
      <w:pPr>
        <w:spacing w:after="0" w:line="240" w:lineRule="auto"/>
        <w:ind w:left="-993" w:right="-28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42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Желаем успехов в воспитании вашего ребёнка!</w:t>
      </w:r>
    </w:p>
    <w:p w:rsidR="003903E6" w:rsidRPr="00444259" w:rsidRDefault="003903E6" w:rsidP="00444259">
      <w:pPr>
        <w:spacing w:after="0"/>
        <w:ind w:left="-993" w:right="-284"/>
        <w:rPr>
          <w:rFonts w:ascii="Times New Roman" w:hAnsi="Times New Roman" w:cs="Times New Roman"/>
          <w:sz w:val="24"/>
          <w:szCs w:val="24"/>
        </w:rPr>
      </w:pPr>
    </w:p>
    <w:sectPr w:rsidR="003903E6" w:rsidRPr="00444259" w:rsidSect="00444259">
      <w:pgSz w:w="11906" w:h="16838"/>
      <w:pgMar w:top="1134" w:right="850" w:bottom="1134" w:left="1701" w:header="708" w:footer="708" w:gutter="0"/>
      <w:pgBorders w:offsetFrom="page">
        <w:top w:val="triple" w:sz="6" w:space="24" w:color="00B0F0"/>
        <w:left w:val="triple" w:sz="6" w:space="24" w:color="00B0F0"/>
        <w:bottom w:val="triple" w:sz="6" w:space="24" w:color="00B0F0"/>
        <w:right w:val="triple" w:sz="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259"/>
    <w:rsid w:val="003207E3"/>
    <w:rsid w:val="003903E6"/>
    <w:rsid w:val="00444259"/>
    <w:rsid w:val="00C1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CC46"/>
  <w15:docId w15:val="{13166595-A530-47C5-9540-D3563D91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3E6"/>
  </w:style>
  <w:style w:type="paragraph" w:styleId="1">
    <w:name w:val="heading 1"/>
    <w:basedOn w:val="a"/>
    <w:link w:val="10"/>
    <w:uiPriority w:val="9"/>
    <w:qFormat/>
    <w:rsid w:val="00444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4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2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259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44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4259"/>
  </w:style>
  <w:style w:type="character" w:customStyle="1" w:styleId="c2">
    <w:name w:val="c2"/>
    <w:basedOn w:val="a0"/>
    <w:rsid w:val="0044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ds22</cp:lastModifiedBy>
  <cp:revision>2</cp:revision>
  <dcterms:created xsi:type="dcterms:W3CDTF">2020-01-31T05:32:00Z</dcterms:created>
  <dcterms:modified xsi:type="dcterms:W3CDTF">2020-02-06T15:28:00Z</dcterms:modified>
</cp:coreProperties>
</file>