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03" w:rsidRDefault="007B7BAE" w:rsidP="008034CD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3200" cy="2751455"/>
            <wp:effectExtent l="19050" t="0" r="0" b="0"/>
            <wp:wrapSquare wrapText="bothSides"/>
            <wp:docPr id="1" name="Рисунок 1" descr="C:\Users\Пользователь\Downloads\depositphotos_6722708-stock-illustration-mother-cooking-healthy-food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depositphotos_6722708-stock-illustration-mother-cooking-healthy-food-wi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4CD" w:rsidRPr="00F52403">
        <w:rPr>
          <w:rFonts w:ascii="Times New Roman" w:hAnsi="Times New Roman" w:cs="Times New Roman"/>
          <w:b/>
          <w:color w:val="4BACC6" w:themeColor="accent5"/>
          <w:sz w:val="36"/>
          <w:szCs w:val="36"/>
        </w:rPr>
        <w:t xml:space="preserve">КОНСУЛЬТАЦИЯ ДЛЯ РОДИТЕЛЕЙ </w:t>
      </w:r>
    </w:p>
    <w:p w:rsidR="004A0030" w:rsidRPr="00F52403" w:rsidRDefault="00F52403" w:rsidP="008034CD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F52403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«С МАМОЙ ВМЕСТЕ ВЕСЕЛЕЙ</w:t>
      </w:r>
      <w:r w:rsidR="008034CD" w:rsidRPr="00F52403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: ИГРЫ НА КУХНЕ»</w:t>
      </w:r>
    </w:p>
    <w:p w:rsidR="008034CD" w:rsidRPr="00F52403" w:rsidRDefault="008034CD" w:rsidP="008034C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403">
        <w:rPr>
          <w:rFonts w:ascii="Times New Roman" w:hAnsi="Times New Roman" w:cs="Times New Roman"/>
          <w:b/>
          <w:i/>
          <w:sz w:val="28"/>
          <w:szCs w:val="28"/>
        </w:rPr>
        <w:t>Подготовил воспитатель Лукьянова Наталия Владимировна</w:t>
      </w:r>
    </w:p>
    <w:p w:rsidR="00175A63" w:rsidRPr="00F52403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Ох, как же все успеть?.. Надо приготовить обед, сделать уборку, да и с ребенком неплохо бы позаниматься чем-нибудь интересным.</w:t>
      </w:r>
    </w:p>
    <w:p w:rsidR="00175A63" w:rsidRPr="00F52403" w:rsidRDefault="00175A63" w:rsidP="00175A63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А что, если совместить домашние дела и развивающие занятия? Вы думаете, это невозможно? Уверяем вас, это не так! На кухне всегда найдется масса важных дел для ребенка любого возраста.</w:t>
      </w:r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5A63" w:rsidRPr="00F52403" w:rsidRDefault="00175A63" w:rsidP="00175A63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Разумеется, не стоит ни к чему принуждать ребенка. Все должно происходить по обоюдному согласию и в форме игры</w:t>
      </w:r>
      <w:r w:rsid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A63" w:rsidRPr="00F52403" w:rsidRDefault="00175A63" w:rsidP="00175A63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В какие игры можно играть на кухне?</w:t>
      </w:r>
    </w:p>
    <w:p w:rsidR="00175A63" w:rsidRPr="00F52403" w:rsidRDefault="00FE3D25" w:rsidP="00175A6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«</w:t>
      </w:r>
      <w:r w:rsidR="00175A63" w:rsidRPr="00F52403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Все красное</w:t>
      </w: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»</w:t>
      </w:r>
    </w:p>
    <w:p w:rsidR="00175A63" w:rsidRPr="00F52403" w:rsidRDefault="00175A63" w:rsidP="00175A63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 xml:space="preserve">Ищите на кухне продукты и предметы определенного цвета. </w:t>
      </w:r>
      <w:proofErr w:type="gramStart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>По этому</w:t>
      </w:r>
      <w:proofErr w:type="gramEnd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 xml:space="preserve"> же признаку можно искать все круглое или квадратное, большое или маленькое, съедобное или нет (знаете как много на кухне того, что есть нельзя?!).</w:t>
      </w:r>
    </w:p>
    <w:p w:rsidR="00175A63" w:rsidRPr="00F52403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Логопеды и психологи не устают повторять, что развитие речи непосредственно связано с развитием мелкой моторики. Дело в том, что речевые области мозга формируются под влиянием импульсов, поступающих от пальцев рук. Хотите, чтобы ваше чадо быстрее заговорило – развивайте мелкую моторику!</w:t>
      </w:r>
    </w:p>
    <w:p w:rsidR="00175A63" w:rsidRPr="007B7BAE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 xml:space="preserve">Мозаика, специальные пальчиковые игры и дидактические занятия– </w:t>
      </w:r>
      <w:proofErr w:type="gramStart"/>
      <w:r w:rsidRPr="00F52403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F52403">
        <w:rPr>
          <w:rFonts w:ascii="Times New Roman" w:eastAsia="Times New Roman" w:hAnsi="Times New Roman" w:cs="Times New Roman"/>
          <w:sz w:val="28"/>
          <w:szCs w:val="28"/>
        </w:rPr>
        <w:t>о все, конечно, здорово, но опять же – когда? Между тем, на кухне есть множество готовых пособий по развитию мелкой моторики.</w:t>
      </w:r>
      <w:r w:rsidR="007B7BAE" w:rsidRPr="007B7B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B7BA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524125" y="7086600"/>
            <wp:positionH relativeFrom="margin">
              <wp:align>left</wp:align>
            </wp:positionH>
            <wp:positionV relativeFrom="margin">
              <wp:align>bottom</wp:align>
            </wp:positionV>
            <wp:extent cx="2143125" cy="1428750"/>
            <wp:effectExtent l="19050" t="0" r="9525" b="0"/>
            <wp:wrapSquare wrapText="bothSides"/>
            <wp:docPr id="2" name="Рисунок 2" descr="C:\Users\Пользователь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403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Классический вариант – </w:t>
      </w:r>
      <w:r w:rsidRPr="00F52403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игра «Золушка».</w:t>
      </w:r>
      <w:r w:rsidRPr="00F524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Помните, как </w:t>
      </w:r>
      <w:proofErr w:type="gramStart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>злодейка-мачеха</w:t>
      </w:r>
      <w:proofErr w:type="gramEnd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 xml:space="preserve"> заставила свою бедную падчерицу перебирать мешок крупы? Мы с вами, пожалуй, ограничимся горстью фасоли и, допустим, гречки. Чтобы перебирать было интересней, подыщите пару игрушек разного размера: например, птичке подойдут маленькие крупинки, а поросенку – зернышки </w:t>
      </w:r>
      <w:proofErr w:type="gramStart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>побольше</w:t>
      </w:r>
      <w:proofErr w:type="gramEnd"/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5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A63" w:rsidRPr="00F52403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Следите только, чтобы кроха не подавился «дидактическим материалом», решив попробовать его на вкус.</w:t>
      </w:r>
    </w:p>
    <w:p w:rsidR="00175A63" w:rsidRPr="00F52403" w:rsidRDefault="00175A63" w:rsidP="00175A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F52403">
        <w:rPr>
          <w:rFonts w:ascii="Comic Sans MS" w:eastAsia="Times New Roman" w:hAnsi="Comic Sans MS" w:cs="Times New Roman"/>
          <w:b/>
          <w:color w:val="C00000"/>
          <w:sz w:val="28"/>
          <w:szCs w:val="28"/>
        </w:rPr>
        <w:t>Вариант игры</w:t>
      </w:r>
      <w:r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упражнения на сортировку зерен по цвету. Например, смешайте в одной тарелке </w:t>
      </w:r>
      <w:proofErr w:type="gramStart"/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тёмную</w:t>
      </w:r>
      <w:proofErr w:type="gramEnd"/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и светлую фасоль и предложите ребенку рассортировать зерна по цвету. Незаметно для себя, занятый этим </w:t>
      </w:r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lastRenderedPageBreak/>
        <w:t xml:space="preserve">важным делом, ребенок развивает моторику, </w:t>
      </w:r>
      <w:proofErr w:type="spellStart"/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цветовосприятие</w:t>
      </w:r>
      <w:proofErr w:type="spellEnd"/>
      <w:r w:rsidRPr="00F52403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, внимание и что немаловажно – усидчивость.</w:t>
      </w:r>
    </w:p>
    <w:p w:rsidR="00F52403" w:rsidRDefault="007B7BAE" w:rsidP="00F5240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9775" cy="2051685"/>
            <wp:effectExtent l="19050" t="0" r="9525" b="0"/>
            <wp:wrapSquare wrapText="bothSides"/>
            <wp:docPr id="3" name="Рисунок 3" descr="C:\Users\Пользователь\Downloads\166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16699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</w:t>
      </w:r>
      <w:r w:rsidR="00F52403" w:rsidRPr="00F52403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Бусы для мамы</w:t>
      </w:r>
      <w:r w:rsid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»</w:t>
      </w:r>
      <w:r w:rsidRPr="007B7B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E4252" w:rsidRPr="00F52403" w:rsidRDefault="006E4252" w:rsidP="00F5240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/>
          <w:color w:val="C00000"/>
          <w:sz w:val="28"/>
          <w:szCs w:val="28"/>
          <w:u w:val="single"/>
        </w:rPr>
      </w:pPr>
      <w:r w:rsidRPr="00F524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Найдите прочный шнурок и предложите ребенку нанизывать на него макароны. Получатся оригинальные бусы.</w:t>
      </w:r>
    </w:p>
    <w:p w:rsidR="006E4252" w:rsidRPr="00F52403" w:rsidRDefault="006E4252" w:rsidP="006E4252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мелкая моторика, осваивается полезный для формирования речи «пинцетный» захват (большим и указательным пальчиками). Изучаются формы, ребенок учится концентрировать свое внимание.</w:t>
      </w:r>
    </w:p>
    <w:p w:rsidR="006E4252" w:rsidRPr="00F52403" w:rsidRDefault="006E4252" w:rsidP="006E425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C00000"/>
          <w:sz w:val="28"/>
          <w:szCs w:val="28"/>
          <w:u w:val="single"/>
        </w:rPr>
      </w:pPr>
      <w:r w:rsidRPr="00F52403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 xml:space="preserve"> </w:t>
      </w:r>
      <w:r w:rsidR="00FE3D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«</w:t>
      </w:r>
      <w:r w:rsidRPr="00F52403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Что так гремит?</w:t>
      </w:r>
      <w:r w:rsidR="00FE3D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»</w:t>
      </w:r>
    </w:p>
    <w:p w:rsidR="006E4252" w:rsidRDefault="006E4252" w:rsidP="006E4252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i/>
          <w:sz w:val="28"/>
          <w:szCs w:val="28"/>
        </w:rPr>
        <w:t>В стаканчики от йогурта или непрозрачные маленькие баночки насыпьте разную крупу: горох, рис, пшено, сахар, соль и т.п. Кроме разных звуков, которые сами по себе нравятся детям, можно отгадывать, чем конкретно сейчас шумит мама.</w:t>
      </w:r>
    </w:p>
    <w:p w:rsidR="00F52403" w:rsidRPr="00F52403" w:rsidRDefault="007B7BAE" w:rsidP="006E4252">
      <w:pPr>
        <w:spacing w:after="113" w:line="240" w:lineRule="auto"/>
        <w:textAlignment w:val="baseline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629660" cy="2381250"/>
            <wp:effectExtent l="19050" t="0" r="8890" b="0"/>
            <wp:wrapSquare wrapText="bothSides"/>
            <wp:docPr id="4" name="Рисунок 4" descr="C:\Users\Пользователь\Downloads\93333580df2269e11f5d24ba4772f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93333580df2269e11f5d24ba4772f9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</w:t>
      </w:r>
      <w:proofErr w:type="spellStart"/>
      <w:r w:rsidR="00F52403" w:rsidRPr="00F52403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Пересыпалки</w:t>
      </w:r>
      <w:proofErr w:type="spellEnd"/>
      <w:r w:rsid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»</w:t>
      </w:r>
      <w:r w:rsidRPr="007B7B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E3D25" w:rsidRDefault="006E4252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 xml:space="preserve">У знаменитого педагога Марии </w:t>
      </w:r>
      <w:proofErr w:type="spellStart"/>
      <w:r w:rsidRPr="00F52403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F52403">
        <w:rPr>
          <w:rFonts w:ascii="Times New Roman" w:eastAsia="Times New Roman" w:hAnsi="Times New Roman" w:cs="Times New Roman"/>
          <w:sz w:val="28"/>
          <w:szCs w:val="28"/>
        </w:rPr>
        <w:t xml:space="preserve"> есть специальное упражнение – </w:t>
      </w:r>
      <w:r w:rsidRPr="00F524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пересыпать крупу или муку с помощью ложки из одной миски в другую.</w:t>
      </w:r>
      <w:r w:rsidRPr="00F52403">
        <w:rPr>
          <w:rFonts w:ascii="Times New Roman" w:eastAsia="Times New Roman" w:hAnsi="Times New Roman" w:cs="Times New Roman"/>
          <w:sz w:val="28"/>
          <w:szCs w:val="28"/>
        </w:rPr>
        <w:t xml:space="preserve"> Попробуем? Малыш с радостью поможет вам замесить тесто, насыпая муку из банки в миску. А как интересно просеивать муку или манку через самое настоящее сито! </w:t>
      </w:r>
    </w:p>
    <w:p w:rsidR="007B7BAE" w:rsidRDefault="007B7BAE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</w:p>
    <w:p w:rsidR="007B7BAE" w:rsidRDefault="007B7BAE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 w:rsidRPr="007B7BAE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50800</wp:posOffset>
            </wp:positionV>
            <wp:extent cx="1576070" cy="1476375"/>
            <wp:effectExtent l="19050" t="0" r="5080" b="0"/>
            <wp:wrapTight wrapText="bothSides">
              <wp:wrapPolygon edited="0">
                <wp:start x="-261" y="0"/>
                <wp:lineTo x="-261" y="21461"/>
                <wp:lineTo x="21670" y="21461"/>
                <wp:lineTo x="21670" y="0"/>
                <wp:lineTo x="-261" y="0"/>
              </wp:wrapPolygon>
            </wp:wrapTight>
            <wp:docPr id="13" name="Рисунок 5" descr="C:\Users\Пользователь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25" w:rsidRPr="00FE3D25" w:rsidRDefault="00FE3D25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 w:rsidRP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«Рисуем картины»</w:t>
      </w:r>
      <w:r w:rsidR="007B7BAE" w:rsidRPr="007B7B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B7BAE"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  <w:t xml:space="preserve">                                       </w:t>
      </w:r>
    </w:p>
    <w:p w:rsidR="00FE3D25" w:rsidRDefault="00FE3D25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</w:pPr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краски нам не понадобятся.</w:t>
      </w:r>
      <w:r w:rsidR="007B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4252" w:rsidRPr="00F52403">
        <w:rPr>
          <w:rFonts w:ascii="Times New Roman" w:eastAsia="Times New Roman" w:hAnsi="Times New Roman" w:cs="Times New Roman"/>
          <w:sz w:val="28"/>
          <w:szCs w:val="28"/>
        </w:rPr>
        <w:t>сли насыпать ту же муку или манку тонким слоем на подносе, можно порисовать по ней пальчиком. Слегк</w:t>
      </w:r>
      <w:r w:rsidR="007B7BAE">
        <w:rPr>
          <w:rFonts w:ascii="Times New Roman" w:eastAsia="Times New Roman" w:hAnsi="Times New Roman" w:cs="Times New Roman"/>
          <w:sz w:val="28"/>
          <w:szCs w:val="28"/>
        </w:rPr>
        <w:t xml:space="preserve">а встряхнули поднос, и крупинки </w:t>
      </w:r>
      <w:r w:rsidR="006E4252" w:rsidRPr="00F52403">
        <w:rPr>
          <w:rFonts w:ascii="Times New Roman" w:eastAsia="Times New Roman" w:hAnsi="Times New Roman" w:cs="Times New Roman"/>
          <w:sz w:val="28"/>
          <w:szCs w:val="28"/>
        </w:rPr>
        <w:t>снова легли на нем ровным слоем – можно опять рисовать!</w:t>
      </w:r>
      <w:r w:rsidR="007B7BAE" w:rsidRPr="007B7BAE"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  <w:t xml:space="preserve"> </w:t>
      </w:r>
    </w:p>
    <w:p w:rsidR="007B7BAE" w:rsidRDefault="00D23F91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52070</wp:posOffset>
            </wp:positionV>
            <wp:extent cx="2762250" cy="1657350"/>
            <wp:effectExtent l="19050" t="0" r="0" b="0"/>
            <wp:wrapTight wrapText="bothSides">
              <wp:wrapPolygon edited="0">
                <wp:start x="-149" y="0"/>
                <wp:lineTo x="-149" y="21352"/>
                <wp:lineTo x="21600" y="21352"/>
                <wp:lineTo x="21600" y="0"/>
                <wp:lineTo x="-149" y="0"/>
              </wp:wrapPolygon>
            </wp:wrapTight>
            <wp:docPr id="14" name="Рисунок 6" descr="C:\Users\Пользователь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25" w:rsidRPr="00FE3D25" w:rsidRDefault="00FE3D25" w:rsidP="00FE3D25">
      <w:pPr>
        <w:shd w:val="clear" w:color="auto" w:fill="FFFFFF"/>
        <w:spacing w:before="150" w:after="75" w:line="203" w:lineRule="atLeast"/>
        <w:textAlignment w:val="baseline"/>
        <w:outlineLvl w:val="2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 w:rsidRP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«Волшебные прищепки»</w:t>
      </w:r>
    </w:p>
    <w:p w:rsidR="00D23F91" w:rsidRDefault="006E4252" w:rsidP="00D2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Если высыпать перед ребенком цветные прищепки, то видя его реакцию на это цветное великолепие,  вы только тогда и поймете, что за богатство скрывается за всем этим, оказывается их можно пересыпать, перекладывать, цеплять на коробочку и даже строить из них башни.  Помогите только ребенку в выборе их </w:t>
      </w:r>
      <w:r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использования впервые минуты, а потом он и сам  пофантазирует, как ему распорядиться этим богатством.      </w:t>
      </w:r>
    </w:p>
    <w:p w:rsidR="006E4252" w:rsidRPr="00D23F91" w:rsidRDefault="006E4252" w:rsidP="00D2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«Подбираем крышки»</w:t>
      </w:r>
    </w:p>
    <w:p w:rsidR="006E4252" w:rsidRPr="00F52403" w:rsidRDefault="006E4252" w:rsidP="006E42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перед ребенком несколько баночек, емкостей (они должны различаться размером и формой) с закрытыми крышками. Предложите открыть все баночки, а потом снова закрыть, правильно подобрав крышки. Можно дать их сразу </w:t>
      </w:r>
      <w:proofErr w:type="gramStart"/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открытыми</w:t>
      </w:r>
      <w:proofErr w:type="gramEnd"/>
      <w:r w:rsidRPr="00F5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уже вариант посложнее.</w:t>
      </w:r>
    </w:p>
    <w:p w:rsidR="006E4252" w:rsidRPr="00FE3D25" w:rsidRDefault="00FE3D25" w:rsidP="006E425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«</w:t>
      </w:r>
      <w:r w:rsidR="006E4252" w:rsidRPr="00FE3D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Где яблоко?</w:t>
      </w: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»</w:t>
      </w:r>
    </w:p>
    <w:p w:rsidR="006E4252" w:rsidRPr="00F52403" w:rsidRDefault="006E4252" w:rsidP="006E4252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Использовать можно любой предмет. Положите его на кухне на видное место, а ребенок пусть скажет – предмет НА столе или ПОД ним, НА холодильнике или ВНУТРИ, что СЛЕВА от яблока, а что СПРАВА</w:t>
      </w:r>
      <w:proofErr w:type="gramStart"/>
      <w:r w:rsidRPr="00F5240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52403">
        <w:rPr>
          <w:rFonts w:ascii="Times New Roman" w:eastAsia="Times New Roman" w:hAnsi="Times New Roman" w:cs="Times New Roman"/>
          <w:sz w:val="28"/>
          <w:szCs w:val="28"/>
        </w:rPr>
        <w:t>ак же, малыш может класть предмет в указанное вами место - НА стиральную машинку ПОД стул, РЯДОМ с подоконником.</w:t>
      </w:r>
    </w:p>
    <w:p w:rsidR="006E4252" w:rsidRPr="00F52403" w:rsidRDefault="006E4252" w:rsidP="006E4252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Эта игра помогает выучить предлоги и учит ориентироваться в пространстве.</w:t>
      </w:r>
    </w:p>
    <w:p w:rsidR="00EA3B58" w:rsidRPr="00FE3D25" w:rsidRDefault="00FE3D25" w:rsidP="00EA3B58">
      <w:pPr>
        <w:spacing w:after="100" w:afterAutospacing="1" w:line="240" w:lineRule="auto"/>
        <w:rPr>
          <w:rFonts w:ascii="Comic Sans MS" w:eastAsia="Times New Roman" w:hAnsi="Comic Sans MS" w:cs="Times New Roman"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«</w:t>
      </w:r>
      <w:r w:rsidR="00EA3B58" w:rsidRPr="00FE3D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Раз картошка, два картошка...</w:t>
      </w:r>
      <w:r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u w:val="single"/>
        </w:rPr>
        <w:t>»</w:t>
      </w:r>
    </w:p>
    <w:p w:rsidR="00EA3B58" w:rsidRDefault="00EA3B58" w:rsidP="00EA3B5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sz w:val="28"/>
          <w:szCs w:val="28"/>
        </w:rPr>
        <w:t>А как насчет арифметики? Трехлетний карапуз уже вполне в состоянии посчитать, сколько картофелин и морковок понадобится вам для супа. А по ходу дела ненавязчиво можно заметить: «Смотри, у нас тут три картофелины и две морковки. А всего – пять овощей». Заодно тренируем, между прочим, и логическое мышление, ведь мы объединили картошку и морковку одним понятием «овощи». Можно доверить крохе и разобрать пакеты, принесенные из магазина. Только предварительно вам нужно будет вынуть «опасные» яйца и стеклянные банки-бутылки. А теперь разбираем: овощи – на нижнюю полку холодильника, фрукты – в корзину. Вот вам и первый опыт классификации.</w:t>
      </w:r>
    </w:p>
    <w:p w:rsidR="00FE3D25" w:rsidRDefault="00FE3D25" w:rsidP="00FE3D25">
      <w:pPr>
        <w:spacing w:after="100" w:afterAutospacing="1" w:line="240" w:lineRule="auto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 w:rsidRPr="00FE3D25"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  <w:t>«Кладоискатели»</w:t>
      </w:r>
      <w:r w:rsidR="00D23F91" w:rsidRPr="00D23F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A3B58" w:rsidRPr="00FE3D25" w:rsidRDefault="00EA3B58" w:rsidP="00FE3D25">
      <w:pPr>
        <w:spacing w:after="100" w:afterAutospacing="1" w:line="240" w:lineRule="auto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t>Если насыпать в коробку много гороха или фасоли, то получится «Сухой бассейн» в котором могут прятаться различные игрушки и предметы, которые надо научиться находить и при этом не рассыпать зерна.</w:t>
      </w:r>
      <w:r w:rsidR="00D23F91" w:rsidRPr="00D23F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3F91" w:rsidRPr="00D23F91">
        <w:rPr>
          <w:rFonts w:ascii="Times New Roman" w:eastAsia="Times New Roman" w:hAnsi="Times New Roman" w:cs="Times New Roman"/>
          <w:color w:val="1A1A1A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44380" cy="1089497"/>
            <wp:effectExtent l="19050" t="0" r="0" b="0"/>
            <wp:wrapSquare wrapText="bothSides"/>
            <wp:docPr id="18" name="Рисунок 8" descr="C:\Users\Пользователь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79" cy="108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58" w:rsidRPr="00F52403" w:rsidRDefault="00D23F91" w:rsidP="00EA3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7650" cy="2315210"/>
            <wp:effectExtent l="19050" t="0" r="6350" b="0"/>
            <wp:wrapSquare wrapText="bothSides"/>
            <wp:docPr id="15" name="Рисунок 7" descr="C:\Users\Пользователь\Downloads\chem-zanjat-rebenka-poka-mama-gotovit-igry-na-kuhne-dlja-detej-ot-dvuh-let-b6ec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chem-zanjat-rebenka-poka-mama-gotovit-igry-na-kuhne-dlja-detej-ot-dvuh-let-b6ec7d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B58"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Обязательно соберите коробку «Сокровищ» - наполните её мелкими игрушками, пробочками, карандашами, лоскутками  и прочими ценностями и иногда позволяйте юному исследователю все это рассматривать.</w:t>
      </w:r>
    </w:p>
    <w:p w:rsidR="00EA3B58" w:rsidRPr="00F52403" w:rsidRDefault="00EA3B58" w:rsidP="00EA3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52403">
        <w:rPr>
          <w:rFonts w:ascii="Times New Roman" w:eastAsia="Times New Roman" w:hAnsi="Times New Roman" w:cs="Times New Roman"/>
          <w:color w:val="1A1A1A"/>
          <w:sz w:val="28"/>
          <w:szCs w:val="28"/>
        </w:rPr>
        <w:t>Поверьте, нет ничего дороже, чем полезное времяпровождение ребенка и мамы, когда каждый занят важным  делом.  Ребенок не любит оставаться в одиночестве. Он постоянно требует внимания, и маме лучше заранее продумать, чем занять малыша, чем разрываться между работой и ребенком.</w:t>
      </w:r>
    </w:p>
    <w:p w:rsidR="00EA3B58" w:rsidRPr="00FE3D25" w:rsidRDefault="00EA3B58" w:rsidP="00FE3D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i/>
          <w:color w:val="00B050"/>
          <w:sz w:val="28"/>
          <w:szCs w:val="28"/>
        </w:rPr>
      </w:pPr>
      <w:r w:rsidRPr="00FE3D25">
        <w:rPr>
          <w:rFonts w:ascii="Comic Sans MS" w:eastAsia="Times New Roman" w:hAnsi="Comic Sans MS" w:cs="Times New Roman"/>
          <w:b/>
          <w:i/>
          <w:color w:val="00B050"/>
          <w:sz w:val="28"/>
          <w:szCs w:val="28"/>
        </w:rPr>
        <w:t>Радости  и творческих успехов  вам и вашим детям!</w:t>
      </w:r>
    </w:p>
    <w:p w:rsidR="00175A63" w:rsidRPr="00F52403" w:rsidRDefault="00175A63" w:rsidP="00175A6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A63" w:rsidRPr="00F52403" w:rsidRDefault="00175A63" w:rsidP="00175A63">
      <w:pPr>
        <w:spacing w:after="11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034CD" w:rsidRPr="00F52403" w:rsidRDefault="008034CD" w:rsidP="008034CD">
      <w:pPr>
        <w:rPr>
          <w:rFonts w:ascii="Times New Roman" w:hAnsi="Times New Roman" w:cs="Times New Roman"/>
          <w:sz w:val="28"/>
          <w:szCs w:val="28"/>
        </w:rPr>
      </w:pPr>
    </w:p>
    <w:p w:rsidR="008034CD" w:rsidRPr="00F52403" w:rsidRDefault="008034CD" w:rsidP="008034CD">
      <w:pPr>
        <w:rPr>
          <w:rFonts w:ascii="Times New Roman" w:hAnsi="Times New Roman" w:cs="Times New Roman"/>
          <w:sz w:val="28"/>
          <w:szCs w:val="28"/>
        </w:rPr>
      </w:pPr>
    </w:p>
    <w:sectPr w:rsidR="008034CD" w:rsidRPr="00F52403" w:rsidSect="00F524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8034CD"/>
    <w:rsid w:val="00175A63"/>
    <w:rsid w:val="004A0030"/>
    <w:rsid w:val="006E4252"/>
    <w:rsid w:val="007B7BAE"/>
    <w:rsid w:val="008034CD"/>
    <w:rsid w:val="00A41029"/>
    <w:rsid w:val="00D23F91"/>
    <w:rsid w:val="00EA3B58"/>
    <w:rsid w:val="00F52403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2020-11-29T17:17:00Z</dcterms:created>
  <dcterms:modified xsi:type="dcterms:W3CDTF">2020-12-03T09:17:00Z</dcterms:modified>
</cp:coreProperties>
</file>