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5748" w14:textId="66B885EF" w:rsidR="000054FB" w:rsidRPr="000054FB" w:rsidRDefault="000054FB" w:rsidP="000054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Аннотация к рабоч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им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программ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ам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  <w:t>основной образовательной программы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детского сада № 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22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br/>
        <w:t xml:space="preserve">для детей </w:t>
      </w:r>
      <w:r w:rsidRPr="000054F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от 2 до 7 лет.</w:t>
      </w:r>
    </w:p>
    <w:p w14:paraId="0AE9363B" w14:textId="64FA47EC" w:rsidR="000054FB" w:rsidRPr="000054FB" w:rsidRDefault="000054FB" w:rsidP="000054F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Рабоч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ие 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(далее 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для детей 2-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лет разработан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федерального закона от 29.12.2012 года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 «Санитарно-эпидемиологическими требованиями  к устройству, содержанию и организации режима работы в дошкольных организациях» (2.4.1.3049-13  от 13.05.2013 г.).  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Рабоч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обеспечива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Срок реализации Программ - 1 год.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Цели рабоч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Рабоч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соответству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принципу развивающего образования, целью которого является развитие ребенка;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соответству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стро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предполага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основыва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тся на комплексно-тематическом принципе построения образовательного процесса.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построен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позициях гуманно-личностного отношения к ребенку и направлен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Одной из главных задач, которую став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Программ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Результаты освоения Программ в виде целевых ориентиров  базируются на ФГОС ДО и </w:t>
      </w:r>
      <w:r w:rsidRPr="000054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рассматриваются как социально-нормативные возрастные характеристики возможных достижений ребенка.</w:t>
      </w:r>
    </w:p>
    <w:p w14:paraId="3398F71B" w14:textId="77777777" w:rsidR="004C2909" w:rsidRDefault="004C2909" w:rsidP="000054FB">
      <w:pPr>
        <w:jc w:val="both"/>
      </w:pPr>
    </w:p>
    <w:sectPr w:rsidR="004C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09"/>
    <w:rsid w:val="000054FB"/>
    <w:rsid w:val="004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3D71"/>
  <w15:chartTrackingRefBased/>
  <w15:docId w15:val="{DC6F91A8-677E-493E-A8AB-7111FFEF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2</cp:revision>
  <dcterms:created xsi:type="dcterms:W3CDTF">2020-10-19T08:44:00Z</dcterms:created>
  <dcterms:modified xsi:type="dcterms:W3CDTF">2020-10-19T08:54:00Z</dcterms:modified>
</cp:coreProperties>
</file>